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F943" w14:textId="13896018" w:rsidR="005248AA" w:rsidRPr="005F4A7D" w:rsidRDefault="005F4A7D" w:rsidP="005F4A7D">
      <w:pPr>
        <w:jc w:val="center"/>
        <w:rPr>
          <w:b/>
          <w:bCs/>
          <w:sz w:val="52"/>
          <w:szCs w:val="52"/>
        </w:rPr>
      </w:pPr>
      <w:r w:rsidRPr="005F4A7D">
        <w:rPr>
          <w:b/>
          <w:bCs/>
          <w:sz w:val="52"/>
          <w:szCs w:val="52"/>
        </w:rPr>
        <w:t>WISC-V Bell Curve Chart</w:t>
      </w:r>
    </w:p>
    <w:p w14:paraId="403D723B" w14:textId="7585E43D" w:rsidR="005F4A7D" w:rsidRPr="005F4A7D" w:rsidRDefault="00AB65C8" w:rsidP="005F4A7D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738313DA" wp14:editId="520C8856">
            <wp:extent cx="7848600" cy="5166603"/>
            <wp:effectExtent l="0" t="0" r="0" b="0"/>
            <wp:docPr id="1873726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4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353" cy="517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4A7D" w:rsidRPr="005F4A7D" w:rsidSect="005F4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D"/>
    <w:rsid w:val="00170A0C"/>
    <w:rsid w:val="005248AA"/>
    <w:rsid w:val="005F4A7D"/>
    <w:rsid w:val="006A7323"/>
    <w:rsid w:val="007C55E0"/>
    <w:rsid w:val="009B44D5"/>
    <w:rsid w:val="00A05560"/>
    <w:rsid w:val="00A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401D"/>
  <w15:chartTrackingRefBased/>
  <w15:docId w15:val="{D079A859-A65A-44DE-8313-82E88068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2</cp:revision>
  <dcterms:created xsi:type="dcterms:W3CDTF">2025-08-19T16:54:00Z</dcterms:created>
  <dcterms:modified xsi:type="dcterms:W3CDTF">2025-08-19T16:54:00Z</dcterms:modified>
</cp:coreProperties>
</file>